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2F" w:rsidRDefault="00DE202F" w:rsidP="00DE20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7000" w:rsidRDefault="00DE202F" w:rsidP="00DE20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рабочей группы по реализации инновационного социального проекта «Вместе – ради детей и семьи!»</w:t>
      </w:r>
    </w:p>
    <w:p w:rsidR="00DE202F" w:rsidRDefault="00DE202F" w:rsidP="00DE20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02F" w:rsidRDefault="00DE202F" w:rsidP="00DE20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06.04.2018г.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Ливны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DE202F" w:rsidRDefault="00DE202F" w:rsidP="00DE20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02F" w:rsidRDefault="00DE202F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рабочей группы:</w:t>
      </w:r>
    </w:p>
    <w:p w:rsidR="00DE202F" w:rsidRDefault="00DE202F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Т. И. – директор БУ ОО «СРЦН г. Ливны»</w:t>
      </w:r>
    </w:p>
    <w:p w:rsidR="00DE202F" w:rsidRDefault="00DE202F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E202F" w:rsidRPr="00DE202F" w:rsidRDefault="00DE202F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02F">
        <w:rPr>
          <w:rFonts w:ascii="Times New Roman" w:hAnsi="Times New Roman" w:cs="Times New Roman"/>
          <w:sz w:val="28"/>
          <w:szCs w:val="28"/>
        </w:rPr>
        <w:t xml:space="preserve">Лысак О. С. </w:t>
      </w:r>
      <w:r>
        <w:rPr>
          <w:rFonts w:ascii="Times New Roman" w:hAnsi="Times New Roman" w:cs="Times New Roman"/>
          <w:sz w:val="28"/>
          <w:szCs w:val="28"/>
        </w:rPr>
        <w:t>– главный бухгалтер БУ ОО «СРЦН г. Ливны»;</w:t>
      </w:r>
    </w:p>
    <w:p w:rsidR="00DE202F" w:rsidRDefault="00DE202F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Ровенская М. А. – зам. директора БУ ОО «СРЦН г. Ливны»;</w:t>
      </w:r>
    </w:p>
    <w:p w:rsidR="00DE202F" w:rsidRDefault="00DE202F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Т. Н. – зав. ОСР и ДОД;</w:t>
      </w:r>
    </w:p>
    <w:p w:rsidR="00DE202F" w:rsidRDefault="00DE202F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Меньшикова Г. Г. – зав. ОПБН;</w:t>
      </w:r>
    </w:p>
    <w:p w:rsidR="00DE202F" w:rsidRDefault="00DE202F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Семенихина Ю. С. – специалист по социальной работе;</w:t>
      </w:r>
    </w:p>
    <w:p w:rsidR="00DE202F" w:rsidRDefault="00FF53D3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Ю. – социальный педагог;</w:t>
      </w:r>
    </w:p>
    <w:p w:rsidR="00FF53D3" w:rsidRDefault="00FF53D3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Н. – педагог-психолог.</w:t>
      </w:r>
    </w:p>
    <w:p w:rsidR="00FF53D3" w:rsidRDefault="00FF53D3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FF53D3" w:rsidRDefault="00FF53D3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Н. Ю.  – зав. ОРДПОВ</w:t>
      </w:r>
    </w:p>
    <w:p w:rsidR="00FF53D3" w:rsidRDefault="00FF53D3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53D3" w:rsidRDefault="00FF53D3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Н. А.- директор БУ ОО «ДМСРЦН», Лаврова Е. В. – директор БУ ОО «НМСРЦН «Азимут», Широкова О. В. – директор БУ ОО «ДМСРЦН «Серпантин»</w:t>
      </w:r>
    </w:p>
    <w:p w:rsidR="00FF53D3" w:rsidRDefault="00FF53D3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F53D3" w:rsidRDefault="00FF53D3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целях, задачах, этапах Проекта.</w:t>
      </w:r>
    </w:p>
    <w:p w:rsidR="00FF53D3" w:rsidRDefault="00FF53D3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цели создания и составе Рабочей группы.</w:t>
      </w:r>
    </w:p>
    <w:p w:rsidR="00FF53D3" w:rsidRDefault="00FF53D3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положении рабочей группы.</w:t>
      </w:r>
    </w:p>
    <w:p w:rsidR="00FF53D3" w:rsidRDefault="00FF53D3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первоочередных планах работы.</w:t>
      </w:r>
    </w:p>
    <w:p w:rsidR="00FF53D3" w:rsidRDefault="00FF53D3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Обсуждение первоочередных мер по реализации мероприятий Проекта.</w:t>
      </w:r>
    </w:p>
    <w:p w:rsidR="00FF53D3" w:rsidRDefault="00FF53D3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Разное.</w:t>
      </w:r>
    </w:p>
    <w:p w:rsidR="00FF53D3" w:rsidRDefault="00FF53D3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E67BA" w:rsidRDefault="00FF53D3" w:rsidP="001E67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Т. И. – открыла заседание рабочей группы по реализации инновационного социального проекта «Вместе – ради детей и семьи!»</w:t>
      </w:r>
      <w:r w:rsidR="001E67BA">
        <w:rPr>
          <w:rFonts w:ascii="Times New Roman" w:hAnsi="Times New Roman" w:cs="Times New Roman"/>
          <w:sz w:val="28"/>
          <w:szCs w:val="28"/>
        </w:rPr>
        <w:t xml:space="preserve"> Довела до сведения, что договор, комплексный план мероприятий, бюджет Проекта направлены на подписание председателем правления Фонда поддержки детей, находящихся в трудной жизненной ситуации М. В. Гордеевой.</w:t>
      </w:r>
    </w:p>
    <w:p w:rsidR="001E67BA" w:rsidRDefault="001E67BA" w:rsidP="001E67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 и второму вопросу Королева Т. И. рассказала о цели, задачах и этапах реализации Проекта. Для успешной реализации плана мероприятий проекта необходимо создать рабочую группу</w:t>
      </w:r>
      <w:r w:rsidR="00EB7A18">
        <w:rPr>
          <w:rFonts w:ascii="Times New Roman" w:hAnsi="Times New Roman" w:cs="Times New Roman"/>
          <w:sz w:val="28"/>
          <w:szCs w:val="28"/>
        </w:rPr>
        <w:t>. Т. И. Королева огласила состав членов рабочей группы.</w:t>
      </w:r>
    </w:p>
    <w:p w:rsidR="001E67BA" w:rsidRPr="001E67BA" w:rsidRDefault="001E67BA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B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F53D3" w:rsidRDefault="001E67BA" w:rsidP="001E67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целях, задачах и этапах проекта.</w:t>
      </w:r>
      <w:r w:rsidR="00EB7A18">
        <w:rPr>
          <w:rFonts w:ascii="Times New Roman" w:hAnsi="Times New Roman" w:cs="Times New Roman"/>
          <w:sz w:val="28"/>
          <w:szCs w:val="28"/>
        </w:rPr>
        <w:t xml:space="preserve"> Утвердить состав членов рабочей группы.</w:t>
      </w:r>
    </w:p>
    <w:p w:rsidR="00EB7A18" w:rsidRDefault="00EB7A18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B7A18" w:rsidRDefault="00EB7A18" w:rsidP="001E67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«За».</w:t>
      </w:r>
    </w:p>
    <w:p w:rsidR="00EB7A18" w:rsidRDefault="00EB7A18" w:rsidP="001E67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18" w:rsidRPr="00EB7A18" w:rsidRDefault="00EB7A18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EB7A18" w:rsidRDefault="00EB7A18" w:rsidP="001E67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Ровенская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А. предложила проект положения рабочей группы и рассказала о полномочиях членов рабочей группы, согласно Положению.</w:t>
      </w:r>
    </w:p>
    <w:p w:rsidR="00EB7A18" w:rsidRDefault="00EB7A18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1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B7A18" w:rsidRPr="00EB7A18" w:rsidRDefault="00EB7A18" w:rsidP="001E67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рабочей группе.</w:t>
      </w:r>
    </w:p>
    <w:p w:rsidR="00EB7A18" w:rsidRPr="00EB7A18" w:rsidRDefault="00EB7A18" w:rsidP="001E67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1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B7A18" w:rsidRDefault="00EB7A18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«За».</w:t>
      </w:r>
    </w:p>
    <w:p w:rsidR="00EB7A18" w:rsidRDefault="00EB7A18" w:rsidP="00EB7A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B7A18" w:rsidRDefault="00EB7A18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18"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r>
        <w:rPr>
          <w:rFonts w:ascii="Times New Roman" w:hAnsi="Times New Roman" w:cs="Times New Roman"/>
          <w:sz w:val="28"/>
          <w:szCs w:val="28"/>
        </w:rPr>
        <w:t>– о первоочередных планах рабочей группы - Королева Т. И. пояснила, что в апреле рабочей группе необходимо провести организационное собрание с исполнителями мероприятий и проинформировать их об условиях, задачах, этапах реализации Проекта.</w:t>
      </w:r>
      <w:r w:rsidR="0066629A">
        <w:rPr>
          <w:rFonts w:ascii="Times New Roman" w:hAnsi="Times New Roman" w:cs="Times New Roman"/>
          <w:sz w:val="28"/>
          <w:szCs w:val="28"/>
        </w:rPr>
        <w:t xml:space="preserve"> В этот же срок БУ ОО «СРЦН г. Ливны», как </w:t>
      </w:r>
      <w:proofErr w:type="spellStart"/>
      <w:r w:rsidR="0066629A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="0066629A">
        <w:rPr>
          <w:rFonts w:ascii="Times New Roman" w:hAnsi="Times New Roman" w:cs="Times New Roman"/>
          <w:sz w:val="28"/>
          <w:szCs w:val="28"/>
        </w:rPr>
        <w:t>, необходимо заключить Соглашения с исполнителями мероприятий с целью определения обязанностей сторон. БУ ОО «СРЦН г. Ливны» формирует списки целевых групп. В апреле провести информационную акцию, посвященную открытию инновационного социального проекта «Вместе – ради детей и семьи!»</w:t>
      </w:r>
    </w:p>
    <w:p w:rsidR="0066629A" w:rsidRDefault="0066629A" w:rsidP="0066629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1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6629A" w:rsidRDefault="0066629A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2018г. провести организационное собрание с исполнителями мероприятий проекта, заключить Соглашения с соисполнителями реализации плана мероприятий проекта. Учреждениям-соисполнителям направить списки семей с детьми, находящимися в социально опасном положении, для формирования списков целевых групп.</w:t>
      </w:r>
      <w:r w:rsidR="0067496A">
        <w:rPr>
          <w:rFonts w:ascii="Times New Roman" w:hAnsi="Times New Roman" w:cs="Times New Roman"/>
          <w:sz w:val="28"/>
          <w:szCs w:val="28"/>
        </w:rPr>
        <w:t xml:space="preserve"> 27 апреля 2018г. провести информационную акцию, посвященную открытию инновационного социального проекта «Вместе – ради детей и семьи!»</w:t>
      </w:r>
    </w:p>
    <w:p w:rsidR="0067496A" w:rsidRDefault="0067496A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7496A" w:rsidRDefault="0067496A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«За».</w:t>
      </w:r>
    </w:p>
    <w:p w:rsidR="0067496A" w:rsidRDefault="0067496A" w:rsidP="006749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7496A" w:rsidRDefault="0067496A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 Королева Т. И. пояснила, что в апреле необходимо создать  закрытую группу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E3F5C">
        <w:rPr>
          <w:rFonts w:ascii="Times New Roman" w:hAnsi="Times New Roman" w:cs="Times New Roman"/>
          <w:sz w:val="28"/>
          <w:szCs w:val="28"/>
        </w:rPr>
        <w:t xml:space="preserve"> и на сайтах учреждений-соисполнителей создать раздел «Инновационный социальный проект «Вместе -  ради детей и семьи!»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3F5C">
        <w:rPr>
          <w:rFonts w:ascii="Times New Roman" w:hAnsi="Times New Roman" w:cs="Times New Roman"/>
          <w:sz w:val="28"/>
          <w:szCs w:val="28"/>
        </w:rPr>
        <w:t>на которых будет размещена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E3F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проводимой работе, поддерживать</w:t>
      </w:r>
      <w:r w:rsidR="008E3F5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8E3F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связь, оценивать</w:t>
      </w:r>
      <w:r w:rsidR="008E3F5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результативность проведенных мероприятий.</w:t>
      </w:r>
    </w:p>
    <w:p w:rsidR="008E3F5C" w:rsidRDefault="008E3F5C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необходимо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специалистов </w:t>
      </w:r>
      <w:r w:rsidR="00E71890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E71890">
        <w:rPr>
          <w:rFonts w:ascii="Times New Roman" w:hAnsi="Times New Roman" w:cs="Times New Roman"/>
          <w:sz w:val="28"/>
          <w:szCs w:val="28"/>
        </w:rPr>
        <w:t xml:space="preserve"> </w:t>
      </w:r>
      <w:r w:rsidR="00E71890" w:rsidRPr="00E7189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«Социальное сопровождение в деятельности организации социального обслуживания семьи и детей»</w:t>
      </w:r>
      <w:r w:rsidR="00E7189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8E3F5C" w:rsidRDefault="008E3F5C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Педагогу-психологу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Н., зам.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Ровенской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А. – сформировать и приобрести пакеты диагностических методик. </w:t>
      </w:r>
    </w:p>
    <w:p w:rsidR="00E71890" w:rsidRDefault="00E71890" w:rsidP="00EB7A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71890" w:rsidRDefault="00E71890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Меньшиковой Г. Г. создать закрытую группу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«Инновационный социальный проект «Вместе – ради детей и семьи!», всем учреждениям-соисполнителям зарегистрироваться в этой группе. На сайтах учреждений создать аналогичные разделы. </w:t>
      </w:r>
    </w:p>
    <w:p w:rsidR="00E71890" w:rsidRDefault="00E71890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5 июня 2018г. сформировать и приобрести пакеты диагностических методик. Разработать протокол результатов обследований. До 30 июня провести диагностические исследования семей и детей целевых групп.</w:t>
      </w:r>
    </w:p>
    <w:p w:rsidR="00E71890" w:rsidRDefault="00E71890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Лысак О. С. подготовить документы для заключения договора с институтом дополнительного профессионального образования работников социальной 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Москвы.</w:t>
      </w:r>
    </w:p>
    <w:p w:rsidR="007A48D1" w:rsidRPr="007A48D1" w:rsidRDefault="007A48D1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ОО «НМСРЦН «Азимут» разработать программу встреч с наставниками, </w:t>
      </w:r>
      <w:r w:rsidRPr="007A48D1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A48D1">
        <w:rPr>
          <w:rFonts w:ascii="Times New Roman" w:hAnsi="Times New Roman" w:cs="Times New Roman"/>
          <w:sz w:val="28"/>
          <w:szCs w:val="28"/>
        </w:rPr>
        <w:t xml:space="preserve"> на разрешение сложившихся проблем в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48D1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A48D1">
        <w:rPr>
          <w:rFonts w:ascii="Times New Roman" w:hAnsi="Times New Roman" w:cs="Times New Roman"/>
          <w:sz w:val="28"/>
          <w:szCs w:val="28"/>
        </w:rPr>
        <w:t xml:space="preserve"> методические материалы: памятка «Этические нормы и принципы наставничества», буклет «Возможные проблемные ситуации и пути их решения»</w:t>
      </w:r>
    </w:p>
    <w:p w:rsidR="007A48D1" w:rsidRDefault="007A48D1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A48D1" w:rsidRDefault="007A48D1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«За».</w:t>
      </w:r>
    </w:p>
    <w:p w:rsidR="007A48D1" w:rsidRDefault="007A48D1" w:rsidP="007A48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A48D1" w:rsidRDefault="007A48D1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7A48D1">
        <w:rPr>
          <w:rFonts w:ascii="Times New Roman" w:hAnsi="Times New Roman" w:cs="Times New Roman"/>
          <w:sz w:val="28"/>
          <w:szCs w:val="28"/>
        </w:rPr>
        <w:t xml:space="preserve"> «Разное»</w:t>
      </w:r>
      <w:r>
        <w:rPr>
          <w:rFonts w:ascii="Times New Roman" w:hAnsi="Times New Roman" w:cs="Times New Roman"/>
          <w:sz w:val="28"/>
          <w:szCs w:val="28"/>
        </w:rPr>
        <w:t xml:space="preserve"> обсуждали вопрос о целесообразности создания каждым учреждением своей эмблемы</w:t>
      </w:r>
      <w:r w:rsidR="004A15D8">
        <w:rPr>
          <w:rFonts w:ascii="Times New Roman" w:hAnsi="Times New Roman" w:cs="Times New Roman"/>
          <w:sz w:val="28"/>
          <w:szCs w:val="28"/>
        </w:rPr>
        <w:t>.</w:t>
      </w:r>
    </w:p>
    <w:p w:rsidR="004A15D8" w:rsidRDefault="004A15D8" w:rsidP="007A48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A15D8" w:rsidRDefault="004A15D8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Учреждениям-соисполнителям разработать эмблемы и выслать в БУ ОО «СРЦН г. Ливны» для включения их в программу информационной акции.</w:t>
      </w:r>
    </w:p>
    <w:p w:rsidR="004A15D8" w:rsidRDefault="004A15D8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8" w:rsidRDefault="004A15D8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8" w:rsidRDefault="004A15D8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8" w:rsidRPr="004A15D8" w:rsidRDefault="004A15D8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D8"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Т. И. Королева</w:t>
      </w:r>
    </w:p>
    <w:p w:rsidR="004A15D8" w:rsidRPr="004A15D8" w:rsidRDefault="004A15D8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8" w:rsidRPr="004A15D8" w:rsidRDefault="004A15D8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D8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Н. Ю. Мамаева</w:t>
      </w:r>
    </w:p>
    <w:p w:rsidR="007A48D1" w:rsidRPr="004A15D8" w:rsidRDefault="007A48D1" w:rsidP="007A4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A18" w:rsidRPr="00EB7A18" w:rsidRDefault="00EB7A18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02F" w:rsidRDefault="00DE202F" w:rsidP="00EB7A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02F" w:rsidRPr="00DE202F" w:rsidRDefault="00DE202F" w:rsidP="00DE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202F" w:rsidRPr="00DE202F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02F"/>
    <w:rsid w:val="000C6032"/>
    <w:rsid w:val="001E67BA"/>
    <w:rsid w:val="004A15D8"/>
    <w:rsid w:val="0066629A"/>
    <w:rsid w:val="0067496A"/>
    <w:rsid w:val="006B5D96"/>
    <w:rsid w:val="007A48D1"/>
    <w:rsid w:val="007C7000"/>
    <w:rsid w:val="008E3F5C"/>
    <w:rsid w:val="00DE202F"/>
    <w:rsid w:val="00E379CF"/>
    <w:rsid w:val="00E71890"/>
    <w:rsid w:val="00EB7A18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02F"/>
    <w:pPr>
      <w:spacing w:after="0" w:line="240" w:lineRule="auto"/>
    </w:pPr>
  </w:style>
  <w:style w:type="character" w:styleId="a4">
    <w:name w:val="Strong"/>
    <w:basedOn w:val="a0"/>
    <w:uiPriority w:val="22"/>
    <w:qFormat/>
    <w:rsid w:val="00E71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2018-05-04T09:58:00Z</dcterms:created>
  <dcterms:modified xsi:type="dcterms:W3CDTF">2018-05-04T11:37:00Z</dcterms:modified>
</cp:coreProperties>
</file>